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0BB19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1CCDB5F7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316" w:afterLines="100" w:afterAutospacing="0" w:line="590" w:lineRule="exact"/>
        <w:ind w:left="0" w:right="0" w:firstLine="84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2025年第一批拟补贴门禁系统建设信息</w:t>
      </w:r>
    </w:p>
    <w:tbl>
      <w:tblPr>
        <w:tblStyle w:val="5"/>
        <w:tblW w:w="119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3059"/>
        <w:gridCol w:w="1993"/>
        <w:gridCol w:w="3195"/>
        <w:gridCol w:w="2252"/>
      </w:tblGrid>
      <w:tr w14:paraId="3BD98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F0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06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9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3C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31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1F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  <w:lang w:val="en-US" w:eastAsia="zh-CN"/>
              </w:rPr>
              <w:t>门禁验收日期</w:t>
            </w:r>
          </w:p>
        </w:tc>
        <w:tc>
          <w:tcPr>
            <w:tcW w:w="22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30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补贴金额（万元）</w:t>
            </w:r>
          </w:p>
        </w:tc>
      </w:tr>
      <w:tr w14:paraId="59E90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93C212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0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C9716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66FD9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1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145AA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2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1EE85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6B6EF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2B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D4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安徽中一钙业有限公司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6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3E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2025年11月7日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1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4C39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2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21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池州市贵兴非矿新材料有限公司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6C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189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2025年11月7日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E1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F7623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D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0B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安徽池州海螺水泥股份有限公司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73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E6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202年11月6日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78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A728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80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74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禄思伟矿业资源（安徽）有限公司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6A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BD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2025年11月3日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B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0244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0C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CB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池州市江南商品混凝土有限公司</w:t>
            </w:r>
          </w:p>
          <w:p w14:paraId="18245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D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集中区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98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2025年11月14日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39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57BA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79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49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安徽九华新材料股份有限公司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2A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开发区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3D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2025年11月6日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0F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 w14:paraId="2D46B132">
      <w:bookmarkStart w:id="0" w:name="_GoBack"/>
      <w:bookmarkEnd w:id="0"/>
    </w:p>
    <w:sectPr>
      <w:pgSz w:w="16838" w:h="11906" w:orient="landscape"/>
      <w:pgMar w:top="1587" w:right="1417" w:bottom="1474" w:left="1587" w:header="851" w:footer="1134" w:gutter="0"/>
      <w:pgNumType w:fmt="decimal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F6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2025-11-18T02:53:25Z</dcterms:created>
  <dc:creator>时光</dc:creator>
  <cp:lastModifiedBy>JGH、</cp:lastModifiedBy>
  <dcterms:modified xsi:type="dcterms:W3CDTF">2025-11-18T02:53:37Z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eyJoZGlkIjoiYTc2ZGZiNzZiNDVlOGViOWVmM2JhOTY0NGJkNjUyYzgiLCJ1c2VySWQiOiIxMjQwMjQ0NTQ0In0=</vt:lpwstr>
  </property>
  <property fmtid="{D5CDD505-2E9C-101B-9397-08002B2CF9AE}" pid="4" name="ICV">
    <vt:lpwstr>6F18160FBB2940F4B4B83C219AA6E17B_12</vt:lpwstr>
  </property>
</Properties>
</file>