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utoSpaceDE w:val="0"/>
        <w:spacing w:after="156" w:afterLines="50"/>
        <w:ind w:right="51" w:rightChars="16"/>
        <w:jc w:val="center"/>
        <w:rPr>
          <w:rFonts w:hint="eastAsia" w:ascii="方正小标宋简体" w:hAnsi="方正小标宋简体" w:eastAsia="方正小标宋简体" w:cs="方正小标宋简体"/>
          <w:color w:val="000000"/>
          <w:spacing w:val="-20"/>
          <w:kern w:val="0"/>
          <w:sz w:val="21"/>
          <w:szCs w:val="21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-20"/>
          <w:kern w:val="0"/>
          <w:sz w:val="40"/>
          <w:szCs w:val="40"/>
          <w:lang w:bidi="ar"/>
        </w:rPr>
        <w:t>池州市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-20"/>
          <w:kern w:val="0"/>
          <w:sz w:val="40"/>
          <w:szCs w:val="40"/>
          <w:lang w:val="en-US" w:eastAsia="zh-CN" w:bidi="ar"/>
        </w:rPr>
        <w:t>生态环境局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-20"/>
          <w:kern w:val="0"/>
          <w:sz w:val="40"/>
          <w:szCs w:val="40"/>
          <w:lang w:bidi="ar"/>
        </w:rPr>
        <w:t>公共服务事项清单目录（20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-20"/>
          <w:kern w:val="0"/>
          <w:sz w:val="40"/>
          <w:szCs w:val="40"/>
          <w:lang w:val="en-US" w:eastAsia="zh-CN" w:bidi="ar"/>
        </w:rPr>
        <w:t>21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-20"/>
          <w:kern w:val="0"/>
          <w:sz w:val="40"/>
          <w:szCs w:val="40"/>
          <w:lang w:bidi="ar"/>
        </w:rPr>
        <w:t>年本）</w:t>
      </w:r>
    </w:p>
    <w:tbl>
      <w:tblPr>
        <w:tblStyle w:val="7"/>
        <w:tblW w:w="9103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1"/>
        <w:gridCol w:w="6630"/>
        <w:gridCol w:w="1812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91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color w:val="000000" w:themeColor="text1"/>
                <w:sz w:val="32"/>
                <w:szCs w:val="32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 w:themeColor="text1"/>
                <w:kern w:val="0"/>
                <w:sz w:val="32"/>
                <w:szCs w:val="32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市生态环境局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事项名称</w:t>
            </w:r>
            <w:bookmarkStart w:id="0" w:name="_GoBack"/>
            <w:bookmarkEnd w:id="0"/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生态环境信息发布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生态环境统计公报发布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辐射安全许可证遗失补发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参与突发环境事件应急准备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组织开展环保宣传周暨六五环境日宣传活动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协助开展江淮环保世纪行活动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免费赠阅环境专业期刊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省级中小学环境教育社会实践基地推荐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固体废物环境管理培训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协助处置危险废物非法倾倒事件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辐射环保投诉监测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协助处置核与辐射事故应急事故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环境质量月报、季报、半年报发布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集中式饮用水水源地信息公开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空气质量日报发布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空气质量预报预警信息发布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突发性环境污染事故应急监测预警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委托性监测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环境保护区域环境问题研究及成果推广应用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指导企业开展清洁生产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环境损害鉴定评估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企业环境信用评价结果公布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“12369”环保举报热线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环境违法行为有奖举报服务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重点排污单位名录公布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电子废物拆解利用处置单位临时名录公布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水功能区水质状况监测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环境公益诉讼支持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29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出具环境污染纠纷监测数据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中高考期间禁噪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生活饮用水水源环境保护区警示隔离标志设置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农村生态环境保护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33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畜禽养殖污染防治监督检查和监测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6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34</w:t>
            </w:r>
          </w:p>
        </w:tc>
        <w:tc>
          <w:tcPr>
            <w:tcW w:w="6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 w:themeColor="text1"/>
                <w:kern w:val="0"/>
                <w:sz w:val="24"/>
                <w:szCs w:val="24"/>
                <w:u w:val="none"/>
                <w:shd w:val="clear" w:color="auto" w:fill="auto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同意设置入河排污口公告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color w:val="000000" w:themeColor="text1"/>
                <w:sz w:val="24"/>
                <w:szCs w:val="24"/>
                <w:u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/>
    <w:sectPr>
      <w:headerReference r:id="rId3" w:type="default"/>
      <w:footerReference r:id="rId4" w:type="default"/>
      <w:footerReference r:id="rId5" w:type="even"/>
      <w:pgSz w:w="11906" w:h="16838"/>
      <w:pgMar w:top="1701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left" w:pos="3465"/>
        <w:tab w:val="right" w:pos="8625"/>
      </w:tabs>
      <w:wordWrap w:val="0"/>
      <w:ind w:right="360" w:firstLine="360"/>
      <w:rPr>
        <w:rFonts w:hint="eastAsia"/>
        <w:sz w:val="28"/>
        <w:szCs w:val="28"/>
      </w:rPr>
    </w:pP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rFonts w:hint="eastAsia"/>
        <w:sz w:val="28"/>
        <w:szCs w:val="28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B20"/>
    <w:rsid w:val="00034F37"/>
    <w:rsid w:val="00087983"/>
    <w:rsid w:val="000E78E4"/>
    <w:rsid w:val="000F0132"/>
    <w:rsid w:val="001228A4"/>
    <w:rsid w:val="001253A4"/>
    <w:rsid w:val="00180FEF"/>
    <w:rsid w:val="00193923"/>
    <w:rsid w:val="001E45E1"/>
    <w:rsid w:val="001E5863"/>
    <w:rsid w:val="001F213D"/>
    <w:rsid w:val="002156ED"/>
    <w:rsid w:val="002A5767"/>
    <w:rsid w:val="002B25BB"/>
    <w:rsid w:val="002B7763"/>
    <w:rsid w:val="00306B20"/>
    <w:rsid w:val="003639F9"/>
    <w:rsid w:val="003945BF"/>
    <w:rsid w:val="003A134F"/>
    <w:rsid w:val="003E5D98"/>
    <w:rsid w:val="003F0237"/>
    <w:rsid w:val="003F3A6B"/>
    <w:rsid w:val="00405CDB"/>
    <w:rsid w:val="004409BC"/>
    <w:rsid w:val="0044767E"/>
    <w:rsid w:val="00465636"/>
    <w:rsid w:val="004D060D"/>
    <w:rsid w:val="005A4DE9"/>
    <w:rsid w:val="005B63F6"/>
    <w:rsid w:val="005D5745"/>
    <w:rsid w:val="005F6EF3"/>
    <w:rsid w:val="0062544E"/>
    <w:rsid w:val="00630C1D"/>
    <w:rsid w:val="006C5B10"/>
    <w:rsid w:val="006D3390"/>
    <w:rsid w:val="006F0D2F"/>
    <w:rsid w:val="006F5387"/>
    <w:rsid w:val="0072203E"/>
    <w:rsid w:val="007908AA"/>
    <w:rsid w:val="007A5788"/>
    <w:rsid w:val="007B60DB"/>
    <w:rsid w:val="007D3CBB"/>
    <w:rsid w:val="007E1210"/>
    <w:rsid w:val="007F18D8"/>
    <w:rsid w:val="0083079D"/>
    <w:rsid w:val="00834B65"/>
    <w:rsid w:val="00882BE1"/>
    <w:rsid w:val="008A7911"/>
    <w:rsid w:val="009121F8"/>
    <w:rsid w:val="0092719E"/>
    <w:rsid w:val="0095634D"/>
    <w:rsid w:val="009607ED"/>
    <w:rsid w:val="009823E6"/>
    <w:rsid w:val="00994BF7"/>
    <w:rsid w:val="009B147D"/>
    <w:rsid w:val="009D540C"/>
    <w:rsid w:val="009F53CF"/>
    <w:rsid w:val="00A05E8D"/>
    <w:rsid w:val="00A92DC6"/>
    <w:rsid w:val="00A9480F"/>
    <w:rsid w:val="00AA047E"/>
    <w:rsid w:val="00B021B4"/>
    <w:rsid w:val="00B02B83"/>
    <w:rsid w:val="00B0650B"/>
    <w:rsid w:val="00B26EE7"/>
    <w:rsid w:val="00B46CAC"/>
    <w:rsid w:val="00B5756D"/>
    <w:rsid w:val="00B70332"/>
    <w:rsid w:val="00BC0A1F"/>
    <w:rsid w:val="00BC258B"/>
    <w:rsid w:val="00C212FF"/>
    <w:rsid w:val="00C555B2"/>
    <w:rsid w:val="00CD661C"/>
    <w:rsid w:val="00D04BE6"/>
    <w:rsid w:val="00D5196B"/>
    <w:rsid w:val="00D92BCF"/>
    <w:rsid w:val="00DA6F9F"/>
    <w:rsid w:val="00E26296"/>
    <w:rsid w:val="00E54FBE"/>
    <w:rsid w:val="00E91B1A"/>
    <w:rsid w:val="00E95F08"/>
    <w:rsid w:val="00EA504F"/>
    <w:rsid w:val="00EB2FB3"/>
    <w:rsid w:val="00F02B07"/>
    <w:rsid w:val="00FD2B37"/>
    <w:rsid w:val="04577D88"/>
    <w:rsid w:val="09601D37"/>
    <w:rsid w:val="10702B71"/>
    <w:rsid w:val="1B0A436F"/>
    <w:rsid w:val="2D67757F"/>
    <w:rsid w:val="3B7C5964"/>
    <w:rsid w:val="3CE4490D"/>
    <w:rsid w:val="3FDB0168"/>
    <w:rsid w:val="612041C4"/>
    <w:rsid w:val="63C7640B"/>
    <w:rsid w:val="6E8C5134"/>
    <w:rsid w:val="753D43AC"/>
    <w:rsid w:val="7DC7547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/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/>
      <w:sz w:val="18"/>
      <w:szCs w:val="18"/>
    </w:rPr>
  </w:style>
  <w:style w:type="character" w:styleId="6">
    <w:name w:val="page number"/>
    <w:basedOn w:val="5"/>
    <w:qFormat/>
    <w:uiPriority w:val="0"/>
    <w:rPr>
      <w:rFonts w:ascii="Times New Roman" w:hAnsi="Times New Roman" w:eastAsia="宋体" w:cs="Times New Roman"/>
    </w:rPr>
  </w:style>
  <w:style w:type="character" w:customStyle="1" w:styleId="8">
    <w:name w:val=" Char Char1"/>
    <w:link w:val="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9">
    <w:name w:val=" Char Char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font51"/>
    <w:basedOn w:val="5"/>
    <w:qFormat/>
    <w:uiPriority w:val="0"/>
    <w:rPr>
      <w:rFonts w:hint="eastAsia" w:ascii="仿宋_GB2312" w:hAnsi="Times New Roman" w:eastAsia="仿宋_GB2312" w:cs="仿宋_GB2312"/>
      <w:color w:val="000000"/>
      <w:sz w:val="24"/>
      <w:szCs w:val="24"/>
      <w:u w:val="none"/>
    </w:rPr>
  </w:style>
  <w:style w:type="character" w:customStyle="1" w:styleId="11">
    <w:name w:val="font11"/>
    <w:basedOn w:val="5"/>
    <w:qFormat/>
    <w:uiPriority w:val="0"/>
    <w:rPr>
      <w:rFonts w:hint="eastAsia" w:ascii="仿宋_GB2312" w:hAnsi="Times New Roman" w:eastAsia="仿宋_GB2312" w:cs="仿宋_GB2312"/>
      <w:color w:val="000000"/>
      <w:sz w:val="24"/>
      <w:szCs w:val="24"/>
      <w:u w:val="none"/>
    </w:rPr>
  </w:style>
  <w:style w:type="character" w:customStyle="1" w:styleId="12">
    <w:name w:val="font81"/>
    <w:basedOn w:val="5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13">
    <w:name w:val="font91"/>
    <w:basedOn w:val="5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4">
    <w:name w:val="font10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EEACA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gyb1</cp:lastModifiedBy>
  <cp:lastPrinted>2021-05-25T03:27:00Z</cp:lastPrinted>
  <dcterms:modified xsi:type="dcterms:W3CDTF">2021-06-09T08:56:03Z</dcterms:modified>
  <dc:title>池州市市级公共服务事项清单目录（2021年本）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  <property fmtid="{D5CDD505-2E9C-101B-9397-08002B2CF9AE}" pid="3" name="ICV">
    <vt:lpwstr>0C38B76F34FB4F5F910E25C8E898984E</vt:lpwstr>
  </property>
</Properties>
</file>